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504D" w14:textId="4841FF75" w:rsidR="00254DE5" w:rsidRPr="00CC0C0F" w:rsidRDefault="00975A80" w:rsidP="00254DE5">
      <w:pPr>
        <w:widowControl w:val="0"/>
        <w:tabs>
          <w:tab w:val="left" w:pos="3312"/>
        </w:tabs>
      </w:pPr>
      <w:r w:rsidRPr="00FC3025">
        <w:t xml:space="preserve">The </w:t>
      </w:r>
      <w:r>
        <w:rPr>
          <w:i/>
        </w:rPr>
        <w:t>Child Protection P</w:t>
      </w:r>
      <w:r w:rsidRPr="00BB335A">
        <w:rPr>
          <w:i/>
        </w:rPr>
        <w:t xml:space="preserve">olicy </w:t>
      </w:r>
      <w:r w:rsidRPr="00FC3025">
        <w:t xml:space="preserve">of the International Youth Foundation (IYF) represents </w:t>
      </w:r>
      <w:r>
        <w:t>IYF’s</w:t>
      </w:r>
      <w:r w:rsidRPr="00FC3025">
        <w:t xml:space="preserve"> zero tolerance approach to child abuse, child sexual abuse, child pornography, and other forms of violence against children.  The </w:t>
      </w:r>
      <w:r w:rsidRPr="00736E78">
        <w:rPr>
          <w:i/>
        </w:rPr>
        <w:t>Child Protection</w:t>
      </w:r>
      <w:r>
        <w:rPr>
          <w:i/>
        </w:rPr>
        <w:t xml:space="preserve"> </w:t>
      </w:r>
      <w:r w:rsidRPr="00736E78">
        <w:rPr>
          <w:i/>
        </w:rPr>
        <w:t xml:space="preserve">Policy </w:t>
      </w:r>
      <w:r w:rsidRPr="00FC3025">
        <w:t xml:space="preserve">exemplifies the commitment made by IYF to proactively protect children </w:t>
      </w:r>
      <w:r>
        <w:t xml:space="preserve">and </w:t>
      </w:r>
      <w:r w:rsidRPr="00FC3025">
        <w:t>youth that directly or indirectly benefit from IYF projects</w:t>
      </w:r>
      <w:r>
        <w:t>.</w:t>
      </w:r>
      <w:r w:rsidRPr="00FC3025">
        <w:t xml:space="preserve"> </w:t>
      </w:r>
      <w:r>
        <w:t xml:space="preserve"> </w:t>
      </w:r>
    </w:p>
    <w:p w14:paraId="31F9790F" w14:textId="77777777" w:rsidR="00975A80" w:rsidRDefault="00975A80" w:rsidP="00254DE5">
      <w:pPr>
        <w:widowControl w:val="0"/>
        <w:tabs>
          <w:tab w:val="left" w:pos="3312"/>
        </w:tabs>
      </w:pPr>
    </w:p>
    <w:p w14:paraId="4AA5FB2E" w14:textId="77777777" w:rsidR="00975A80" w:rsidRDefault="00975A80" w:rsidP="00254DE5">
      <w:pPr>
        <w:widowControl w:val="0"/>
        <w:tabs>
          <w:tab w:val="left" w:pos="3312"/>
        </w:tabs>
        <w:rPr>
          <w:rFonts w:cs="Times"/>
        </w:rPr>
      </w:pPr>
      <w:r w:rsidRPr="00FC3025">
        <w:rPr>
          <w:rFonts w:cs="Times"/>
        </w:rPr>
        <w:t xml:space="preserve">All </w:t>
      </w:r>
      <w:r>
        <w:rPr>
          <w:rFonts w:cs="Times"/>
        </w:rPr>
        <w:t>organizations</w:t>
      </w:r>
      <w:r w:rsidRPr="00FC3025">
        <w:rPr>
          <w:rFonts w:cs="Times"/>
        </w:rPr>
        <w:t xml:space="preserve"> receiving funding from IYF </w:t>
      </w:r>
      <w:r>
        <w:rPr>
          <w:rFonts w:cs="Times"/>
        </w:rPr>
        <w:t xml:space="preserve">where </w:t>
      </w:r>
      <w:r w:rsidR="0066319D">
        <w:rPr>
          <w:rFonts w:cs="Times"/>
        </w:rPr>
        <w:t>participants</w:t>
      </w:r>
      <w:r>
        <w:rPr>
          <w:rFonts w:cs="Times"/>
        </w:rPr>
        <w:t xml:space="preserve"> </w:t>
      </w:r>
      <w:r w:rsidR="00E3774A">
        <w:rPr>
          <w:rFonts w:cs="Times"/>
        </w:rPr>
        <w:t xml:space="preserve">may be </w:t>
      </w:r>
      <w:r>
        <w:rPr>
          <w:rFonts w:cs="Times"/>
        </w:rPr>
        <w:t xml:space="preserve">under age 18 </w:t>
      </w:r>
      <w:r w:rsidRPr="00FC3025">
        <w:rPr>
          <w:rFonts w:cs="Times"/>
        </w:rPr>
        <w:t xml:space="preserve">must </w:t>
      </w:r>
      <w:r>
        <w:rPr>
          <w:rFonts w:cs="Times"/>
        </w:rPr>
        <w:t xml:space="preserve">have a </w:t>
      </w:r>
      <w:r w:rsidRPr="003D58EF">
        <w:rPr>
          <w:rFonts w:cs="Times"/>
        </w:rPr>
        <w:t>child protection policy and</w:t>
      </w:r>
      <w:r>
        <w:rPr>
          <w:rFonts w:cs="Times"/>
        </w:rPr>
        <w:t>/or</w:t>
      </w:r>
      <w:r w:rsidRPr="003D58EF">
        <w:rPr>
          <w:rFonts w:cs="Times"/>
        </w:rPr>
        <w:t xml:space="preserve"> related code of conduct that promote the safety and well-being of children accessing their service</w:t>
      </w:r>
      <w:r w:rsidRPr="0021323B">
        <w:rPr>
          <w:rFonts w:cs="Times"/>
        </w:rPr>
        <w:t xml:space="preserve">s and programs. </w:t>
      </w:r>
      <w:r>
        <w:rPr>
          <w:rFonts w:cs="Times"/>
        </w:rPr>
        <w:t xml:space="preserve"> If the organization does not have such a policy, then the organization must commit to developing one.  IYF will provide assistance in the development of the policy.</w:t>
      </w:r>
    </w:p>
    <w:p w14:paraId="5CA1FF88" w14:textId="77777777" w:rsidR="00975A80" w:rsidRDefault="00975A80" w:rsidP="00254DE5">
      <w:pPr>
        <w:widowControl w:val="0"/>
        <w:tabs>
          <w:tab w:val="left" w:pos="3312"/>
        </w:tabs>
        <w:rPr>
          <w:rFonts w:cs="Times"/>
        </w:rPr>
      </w:pPr>
    </w:p>
    <w:p w14:paraId="4DD4ECDB" w14:textId="437E5D98" w:rsidR="00254DE5" w:rsidRPr="00CC0C0F" w:rsidRDefault="00975A80" w:rsidP="00254DE5">
      <w:pPr>
        <w:widowControl w:val="0"/>
        <w:tabs>
          <w:tab w:val="left" w:pos="3312"/>
        </w:tabs>
      </w:pPr>
      <w:r>
        <w:rPr>
          <w:rFonts w:cs="Times"/>
        </w:rPr>
        <w:t xml:space="preserve">IYF will make </w:t>
      </w:r>
      <w:r w:rsidR="00FD1611">
        <w:rPr>
          <w:rFonts w:cs="Times"/>
        </w:rPr>
        <w:t>subaward</w:t>
      </w:r>
      <w:r>
        <w:rPr>
          <w:rFonts w:cs="Times"/>
        </w:rPr>
        <w:t xml:space="preserve"> disbursements contingent on the development of the policy. In order for the first disbursement to be made, the organization </w:t>
      </w:r>
      <w:r w:rsidR="00C04532">
        <w:rPr>
          <w:rFonts w:cs="Times"/>
        </w:rPr>
        <w:t>is</w:t>
      </w:r>
      <w:r>
        <w:rPr>
          <w:rFonts w:cs="Times"/>
        </w:rPr>
        <w:t xml:space="preserve"> required to have all </w:t>
      </w:r>
      <w:r w:rsidR="00522C43">
        <w:rPr>
          <w:rFonts w:cs="Times"/>
        </w:rPr>
        <w:t xml:space="preserve">staff working on the IYF funded program </w:t>
      </w:r>
      <w:r>
        <w:rPr>
          <w:rFonts w:cs="Times"/>
        </w:rPr>
        <w:t xml:space="preserve">sign the </w:t>
      </w:r>
      <w:r w:rsidR="00522C43">
        <w:rPr>
          <w:rFonts w:cs="Times"/>
        </w:rPr>
        <w:t>following Child</w:t>
      </w:r>
      <w:r w:rsidR="00254DE5" w:rsidRPr="00F63920">
        <w:rPr>
          <w:i/>
        </w:rPr>
        <w:t xml:space="preserve"> Protection Code of Conduct</w:t>
      </w:r>
    </w:p>
    <w:p w14:paraId="7C8F6F56" w14:textId="77777777" w:rsidR="00254DE5" w:rsidRDefault="00254DE5" w:rsidP="00254DE5">
      <w:pPr>
        <w:widowControl w:val="0"/>
        <w:ind w:left="360" w:hanging="360"/>
      </w:pPr>
    </w:p>
    <w:p w14:paraId="25AF3805" w14:textId="77777777" w:rsidR="00254DE5" w:rsidRDefault="00254DE5" w:rsidP="005D1FD0">
      <w:pPr>
        <w:widowControl w:val="0"/>
      </w:pPr>
      <w:r w:rsidRPr="00FC3025">
        <w:t>I, _________________________</w:t>
      </w:r>
      <w:r w:rsidRPr="00F63920">
        <w:rPr>
          <w:i/>
          <w:iCs/>
        </w:rPr>
        <w:t xml:space="preserve">, </w:t>
      </w:r>
      <w:r w:rsidR="005D1FD0">
        <w:t>employed</w:t>
      </w:r>
      <w:r w:rsidR="005D1FD0" w:rsidRPr="00FC3025">
        <w:t xml:space="preserve"> </w:t>
      </w:r>
      <w:r w:rsidRPr="00FC3025">
        <w:t>by</w:t>
      </w:r>
      <w:r w:rsidRPr="00F63920">
        <w:rPr>
          <w:i/>
          <w:iCs/>
        </w:rPr>
        <w:t xml:space="preserve"> </w:t>
      </w:r>
      <w:r w:rsidR="00975A80">
        <w:rPr>
          <w:iCs/>
        </w:rPr>
        <w:t>____________</w:t>
      </w:r>
      <w:r w:rsidR="00CD7AD5">
        <w:rPr>
          <w:iCs/>
        </w:rPr>
        <w:t>____</w:t>
      </w:r>
      <w:r w:rsidR="00975A80">
        <w:rPr>
          <w:iCs/>
        </w:rPr>
        <w:t>_________</w:t>
      </w:r>
      <w:r w:rsidRPr="00F63920">
        <w:rPr>
          <w:i/>
          <w:iCs/>
        </w:rPr>
        <w:t xml:space="preserve">, </w:t>
      </w:r>
      <w:r w:rsidRPr="00FC3025">
        <w:t>agree that while employed, volunteering or i</w:t>
      </w:r>
      <w:r>
        <w:t xml:space="preserve">mplementing </w:t>
      </w:r>
      <w:r w:rsidR="00975A80">
        <w:t xml:space="preserve">the </w:t>
      </w:r>
      <w:r>
        <w:t>IYF funded project,</w:t>
      </w:r>
      <w:r w:rsidR="004C77F6">
        <w:t xml:space="preserve"> I </w:t>
      </w:r>
      <w:r w:rsidRPr="00FC3025">
        <w:t>will:</w:t>
      </w:r>
    </w:p>
    <w:p w14:paraId="4E04E25F" w14:textId="77777777" w:rsidR="005D1FD0" w:rsidRPr="00FC3025" w:rsidRDefault="005D1FD0" w:rsidP="005D1FD0">
      <w:pPr>
        <w:widowControl w:val="0"/>
      </w:pPr>
    </w:p>
    <w:p w14:paraId="2C6D2616" w14:textId="77777777" w:rsidR="00FE5FC4" w:rsidRPr="00FC3025" w:rsidRDefault="00FE5FC4" w:rsidP="00FE5FC4">
      <w:pPr>
        <w:pStyle w:val="ListParagraph"/>
        <w:widowControl w:val="0"/>
        <w:ind w:left="360"/>
      </w:pPr>
      <w:r w:rsidRPr="00FC3025">
        <w:t>Not condone or participate in behavior of children that is illegal, unsafe or abusive;</w:t>
      </w:r>
    </w:p>
    <w:p w14:paraId="725AF015" w14:textId="77777777" w:rsidR="00254DE5" w:rsidRPr="00FC3025" w:rsidRDefault="00254DE5" w:rsidP="00254DE5">
      <w:pPr>
        <w:pStyle w:val="ListParagraph"/>
        <w:widowControl w:val="0"/>
        <w:ind w:left="360"/>
      </w:pPr>
      <w:r w:rsidRPr="00FC3025">
        <w:rPr>
          <w:bCs/>
        </w:rPr>
        <w:t xml:space="preserve">Not discriminate, </w:t>
      </w:r>
      <w:r w:rsidR="00CA72C4">
        <w:rPr>
          <w:bCs/>
        </w:rPr>
        <w:t>treating</w:t>
      </w:r>
      <w:r w:rsidRPr="00FC3025">
        <w:t xml:space="preserve"> children with respect regardless of race, color, sex, language, religion, sexual orientation, political or other opinion, national, ethnic or social origin, property, disability, birth or other status; </w:t>
      </w:r>
    </w:p>
    <w:p w14:paraId="25B94A85" w14:textId="77777777" w:rsidR="00FE5FC4" w:rsidRPr="00FC3025" w:rsidRDefault="00FE5FC4" w:rsidP="00FE5FC4">
      <w:pPr>
        <w:pStyle w:val="ListParagraph"/>
        <w:widowControl w:val="0"/>
        <w:ind w:left="360"/>
      </w:pPr>
      <w:r w:rsidRPr="00FC3025">
        <w:t xml:space="preserve">Not engage children in any form of sexual activity or acts, including paying for sexual services or acts, where under the law(s) applicable to the child, the child is below the age of consent or the act(s) are an offence under relevant laws; </w:t>
      </w:r>
    </w:p>
    <w:p w14:paraId="506C9194" w14:textId="77777777" w:rsidR="00FE5FC4" w:rsidRPr="00FC3025" w:rsidRDefault="00FE5FC4" w:rsidP="00FE5FC4">
      <w:pPr>
        <w:pStyle w:val="ListParagraph"/>
        <w:widowControl w:val="0"/>
        <w:ind w:left="360"/>
      </w:pPr>
      <w:r w:rsidRPr="00FC3025">
        <w:t xml:space="preserve">Comply with all relevant laws and local legislation, including labor laws in relation to child labor; </w:t>
      </w:r>
    </w:p>
    <w:p w14:paraId="7019BC9F" w14:textId="77777777" w:rsidR="00FE5FC4" w:rsidRPr="00FC3025" w:rsidRDefault="00FE5FC4" w:rsidP="00FE5FC4">
      <w:pPr>
        <w:pStyle w:val="ListParagraph"/>
        <w:widowControl w:val="0"/>
        <w:ind w:left="360"/>
      </w:pPr>
      <w:r w:rsidRPr="00FC3025">
        <w:t xml:space="preserve">Maintain a safe environment where </w:t>
      </w:r>
      <w:r w:rsidR="0066319D">
        <w:t>participants</w:t>
      </w:r>
      <w:r w:rsidRPr="00FC3025">
        <w:t xml:space="preserve"> come to participate in </w:t>
      </w:r>
      <w:r w:rsidR="00975A80">
        <w:t>program</w:t>
      </w:r>
      <w:r w:rsidRPr="00FC3025">
        <w:t xml:space="preserve"> activities;</w:t>
      </w:r>
    </w:p>
    <w:p w14:paraId="26660225" w14:textId="77777777" w:rsidR="00FE5FC4" w:rsidRPr="00FC3025" w:rsidRDefault="005D1FD0" w:rsidP="00FE5FC4">
      <w:pPr>
        <w:pStyle w:val="ListParagraph"/>
        <w:widowControl w:val="0"/>
        <w:ind w:left="360"/>
      </w:pPr>
      <w:r>
        <w:t>Accept</w:t>
      </w:r>
      <w:r w:rsidRPr="00FC3025">
        <w:t xml:space="preserve"> </w:t>
      </w:r>
      <w:r w:rsidR="00FE5FC4" w:rsidRPr="00FC3025">
        <w:t xml:space="preserve">that I am always responsible </w:t>
      </w:r>
      <w:r w:rsidR="00E3774A">
        <w:t>for any inappropriate behavior</w:t>
      </w:r>
      <w:r w:rsidR="00FE5FC4" w:rsidRPr="00FC3025">
        <w:t>, even if a child initiates an inappropriate relationship or behaves in an unacceptable manner;</w:t>
      </w:r>
    </w:p>
    <w:p w14:paraId="326D0BF3" w14:textId="77777777" w:rsidR="00FE5FC4" w:rsidRPr="00FC3025" w:rsidRDefault="00FE5FC4" w:rsidP="00FE5FC4">
      <w:pPr>
        <w:pStyle w:val="ListParagraph"/>
        <w:widowControl w:val="0"/>
        <w:ind w:left="360"/>
      </w:pPr>
      <w:r w:rsidRPr="00FC3025">
        <w:t>Not use language or behavior towards children that is inappropriate, harassing, abusive, sexually provocative</w:t>
      </w:r>
      <w:r w:rsidR="00E22468">
        <w:t xml:space="preserve"> or </w:t>
      </w:r>
      <w:r w:rsidRPr="00FC3025">
        <w:t xml:space="preserve">demeaning; </w:t>
      </w:r>
    </w:p>
    <w:p w14:paraId="1C704032" w14:textId="77777777" w:rsidR="00254DE5" w:rsidRPr="00FC3025" w:rsidRDefault="00254DE5" w:rsidP="00254DE5">
      <w:pPr>
        <w:pStyle w:val="ListParagraph"/>
        <w:widowControl w:val="0"/>
        <w:ind w:left="360"/>
      </w:pPr>
      <w:r w:rsidRPr="00FC3025">
        <w:t>Avoid being placed in compromising or vulnerable positions</w:t>
      </w:r>
      <w:r w:rsidR="00FE5FC4">
        <w:t xml:space="preserve"> when engaging with children and </w:t>
      </w:r>
      <w:r w:rsidR="00E3774A">
        <w:t xml:space="preserve">to the greatest extent possible </w:t>
      </w:r>
      <w:r w:rsidR="00FE5FC4" w:rsidRPr="00FC3025">
        <w:t>ensure that another adult is present when working in the proximity of children;</w:t>
      </w:r>
    </w:p>
    <w:p w14:paraId="195B8C9E" w14:textId="77777777" w:rsidR="00254DE5" w:rsidRPr="00FC3025" w:rsidRDefault="00254DE5" w:rsidP="00254DE5">
      <w:pPr>
        <w:pStyle w:val="ListParagraph"/>
        <w:widowControl w:val="0"/>
        <w:ind w:left="360"/>
      </w:pPr>
      <w:r w:rsidRPr="00FC3025">
        <w:t xml:space="preserve">Not invite unaccompanied children into my home, unless they are at immediate risk of injury or in physical danger; </w:t>
      </w:r>
    </w:p>
    <w:p w14:paraId="682E43B1" w14:textId="77777777" w:rsidR="00254DE5" w:rsidRPr="00FC3025" w:rsidRDefault="005D1FD0" w:rsidP="00254DE5">
      <w:pPr>
        <w:pStyle w:val="ListParagraph"/>
        <w:widowControl w:val="0"/>
        <w:ind w:left="360"/>
      </w:pPr>
      <w:r>
        <w:t>Not u</w:t>
      </w:r>
      <w:r w:rsidR="00254DE5" w:rsidRPr="00FC3025">
        <w:t>se any computers, mobile phones, or video and digital cameras appropriately, and never to exploit or harass children or to access child pornography through any medium</w:t>
      </w:r>
      <w:r w:rsidR="00254DE5">
        <w:t>;</w:t>
      </w:r>
    </w:p>
    <w:p w14:paraId="51E7C347" w14:textId="77777777" w:rsidR="00254DE5" w:rsidRPr="00FC3025" w:rsidRDefault="005D1FD0" w:rsidP="00254DE5">
      <w:pPr>
        <w:pStyle w:val="ListParagraph"/>
        <w:widowControl w:val="0"/>
        <w:ind w:left="360"/>
      </w:pPr>
      <w:r>
        <w:t xml:space="preserve">Not </w:t>
      </w:r>
      <w:r w:rsidRPr="00FC3025">
        <w:t>hir</w:t>
      </w:r>
      <w:r>
        <w:t>e</w:t>
      </w:r>
      <w:r w:rsidRPr="00FC3025">
        <w:t xml:space="preserve"> </w:t>
      </w:r>
      <w:r w:rsidR="00254DE5" w:rsidRPr="00FC3025">
        <w:t xml:space="preserve">children for domestic or other labor which is inappropriate given their age or developmental stage, which interferes with their time available for education and recreational activities, or which places them at significant risk of injury; </w:t>
      </w:r>
    </w:p>
    <w:p w14:paraId="433B5CCD" w14:textId="77777777" w:rsidR="00254DE5" w:rsidRPr="00FC3025" w:rsidRDefault="00254DE5" w:rsidP="00254DE5">
      <w:pPr>
        <w:pStyle w:val="ListParagraph"/>
        <w:widowControl w:val="0"/>
        <w:ind w:left="360"/>
      </w:pPr>
      <w:r w:rsidRPr="00FC3025">
        <w:t>Not use my relationship of authority inappropriately;</w:t>
      </w:r>
    </w:p>
    <w:p w14:paraId="5763EE6D" w14:textId="77777777" w:rsidR="00254DE5" w:rsidRPr="00FC3025" w:rsidRDefault="00254DE5" w:rsidP="00254DE5">
      <w:pPr>
        <w:pStyle w:val="ListParagraph"/>
        <w:widowControl w:val="0"/>
        <w:ind w:left="360"/>
      </w:pPr>
      <w:r w:rsidRPr="00FC3025">
        <w:t xml:space="preserve">Immediately report concerns or allegations of child abuse in accordance with </w:t>
      </w:r>
      <w:r w:rsidRPr="00FC3025">
        <w:lastRenderedPageBreak/>
        <w:t xml:space="preserve">appropriate procedures. </w:t>
      </w:r>
    </w:p>
    <w:p w14:paraId="2FBEB027" w14:textId="77777777" w:rsidR="00254DE5" w:rsidRDefault="00254DE5" w:rsidP="00254DE5">
      <w:pPr>
        <w:widowControl w:val="0"/>
      </w:pPr>
    </w:p>
    <w:p w14:paraId="417898DE" w14:textId="77777777" w:rsidR="00254DE5" w:rsidRPr="00FC3025" w:rsidRDefault="00254DE5" w:rsidP="00254DE5">
      <w:pPr>
        <w:widowControl w:val="0"/>
        <w:autoSpaceDE w:val="0"/>
        <w:autoSpaceDN w:val="0"/>
        <w:adjustRightInd w:val="0"/>
        <w:rPr>
          <w:rFonts w:cs="Times"/>
        </w:rPr>
      </w:pPr>
      <w:r w:rsidRPr="00FC3025">
        <w:rPr>
          <w:rFonts w:cs="Times"/>
        </w:rPr>
        <w:t>When photographing or filming a child for work related purposes, I must:</w:t>
      </w:r>
    </w:p>
    <w:p w14:paraId="4A8D482D" w14:textId="77777777" w:rsidR="00254DE5" w:rsidRPr="000C1221" w:rsidRDefault="005D1FD0" w:rsidP="00254DE5">
      <w:pPr>
        <w:pStyle w:val="ListParagraph"/>
        <w:widowControl w:val="0"/>
        <w:ind w:left="360"/>
      </w:pPr>
      <w:r>
        <w:t>C</w:t>
      </w:r>
      <w:r w:rsidR="00254DE5" w:rsidRPr="00FC3025">
        <w:t xml:space="preserve">omply with local traditions or restrictions for reproducing personal images; </w:t>
      </w:r>
    </w:p>
    <w:p w14:paraId="2916C3C9" w14:textId="77777777" w:rsidR="00254DE5" w:rsidRPr="00FC3025" w:rsidRDefault="00254DE5" w:rsidP="00254DE5">
      <w:pPr>
        <w:pStyle w:val="ListParagraph"/>
        <w:widowControl w:val="0"/>
        <w:ind w:left="360"/>
      </w:pPr>
      <w:r>
        <w:t>O</w:t>
      </w:r>
      <w:r w:rsidRPr="00FC3025">
        <w:t>btain consent from a parent or guardian of the child. As part of this I must explain how the ph</w:t>
      </w:r>
      <w:r>
        <w:t xml:space="preserve">otograph or film will be used; </w:t>
      </w:r>
    </w:p>
    <w:p w14:paraId="6961BCE6" w14:textId="77777777" w:rsidR="00254DE5" w:rsidRPr="00FC3025" w:rsidRDefault="00254DE5" w:rsidP="00254DE5">
      <w:pPr>
        <w:pStyle w:val="ListParagraph"/>
        <w:widowControl w:val="0"/>
        <w:ind w:left="360"/>
      </w:pPr>
      <w:r w:rsidRPr="00FC3025">
        <w:t>Ensure photographs, films, videos and DVDs present children in a dignified and respectful manner and not in a vulnerable or submissive manner</w:t>
      </w:r>
      <w:proofErr w:type="gramStart"/>
      <w:r w:rsidRPr="00FC3025">
        <w:t xml:space="preserve">. </w:t>
      </w:r>
      <w:r w:rsidR="00CA72C4">
        <w:t>;</w:t>
      </w:r>
      <w:proofErr w:type="gramEnd"/>
    </w:p>
    <w:p w14:paraId="6598BD50" w14:textId="77777777" w:rsidR="00254DE5" w:rsidRPr="00FC3025" w:rsidRDefault="00254DE5" w:rsidP="00254DE5">
      <w:pPr>
        <w:pStyle w:val="ListParagraph"/>
        <w:widowControl w:val="0"/>
        <w:ind w:left="360"/>
      </w:pPr>
      <w:r w:rsidRPr="00FC3025">
        <w:t xml:space="preserve">Ensure images are </w:t>
      </w:r>
      <w:r w:rsidR="005D1FD0">
        <w:t>accurate</w:t>
      </w:r>
      <w:r w:rsidR="005D1FD0" w:rsidRPr="00FC3025">
        <w:t xml:space="preserve"> </w:t>
      </w:r>
      <w:r w:rsidRPr="00FC3025">
        <w:t>representations</w:t>
      </w:r>
      <w:r>
        <w:t xml:space="preserve"> of the context and the facts; </w:t>
      </w:r>
    </w:p>
    <w:p w14:paraId="2FA38646" w14:textId="77777777" w:rsidR="00254DE5" w:rsidRPr="000C1221" w:rsidRDefault="00254DE5" w:rsidP="00254DE5">
      <w:pPr>
        <w:pStyle w:val="ListParagraph"/>
        <w:widowControl w:val="0"/>
        <w:ind w:left="360"/>
        <w:rPr>
          <w:rFonts w:cs="Bookman Old Style"/>
        </w:rPr>
      </w:pPr>
      <w:r w:rsidRPr="00FC3025">
        <w:t>Ensure file labels do not reveal identifying informa</w:t>
      </w:r>
      <w:r>
        <w:t>tion about a child when sending images</w:t>
      </w:r>
      <w:r w:rsidRPr="00FC3025">
        <w:rPr>
          <w:rFonts w:cs="Bookman Old Style"/>
        </w:rPr>
        <w:t xml:space="preserve"> electronically. </w:t>
      </w:r>
      <w:r w:rsidRPr="00FC3025">
        <w:rPr>
          <w:rFonts w:eastAsia="MS Mincho" w:hAnsi="MS Mincho" w:cs="MS Mincho"/>
        </w:rPr>
        <w:t> </w:t>
      </w:r>
    </w:p>
    <w:p w14:paraId="2F62E799" w14:textId="77777777" w:rsidR="00254DE5" w:rsidRDefault="00254DE5" w:rsidP="00254DE5">
      <w:pPr>
        <w:widowControl w:val="0"/>
      </w:pPr>
    </w:p>
    <w:p w14:paraId="005BACF5" w14:textId="77777777" w:rsidR="00254DE5" w:rsidRPr="00FC3025" w:rsidRDefault="00254DE5" w:rsidP="00254DE5">
      <w:pPr>
        <w:widowControl w:val="0"/>
      </w:pPr>
      <w:r>
        <w:t>I</w:t>
      </w:r>
      <w:r w:rsidRPr="00FC3025">
        <w:t xml:space="preserve">n relation to this code of conduct, </w:t>
      </w:r>
      <w:r>
        <w:t>I</w:t>
      </w:r>
      <w:r w:rsidRPr="00FC3025">
        <w:t xml:space="preserve"> acknowledge and understand the following: </w:t>
      </w:r>
    </w:p>
    <w:p w14:paraId="5806D459" w14:textId="77777777" w:rsidR="00254DE5" w:rsidRPr="00963161" w:rsidRDefault="00254DE5" w:rsidP="00254DE5">
      <w:pPr>
        <w:pStyle w:val="ListParagraph"/>
        <w:widowControl w:val="0"/>
        <w:ind w:left="360"/>
      </w:pPr>
      <w:r w:rsidRPr="00963161">
        <w:rPr>
          <w:rFonts w:cs="Arial"/>
        </w:rPr>
        <w:t xml:space="preserve">Sexual exploitation and abuse constitute acts of gross misconduct and are therefore grounds for </w:t>
      </w:r>
      <w:r w:rsidR="00823D74">
        <w:rPr>
          <w:rFonts w:cs="Arial"/>
        </w:rPr>
        <w:t>removal from IYF’s project</w:t>
      </w:r>
      <w:r w:rsidRPr="00963161">
        <w:rPr>
          <w:rFonts w:cs="Arial"/>
        </w:rPr>
        <w:t xml:space="preserve">; </w:t>
      </w:r>
    </w:p>
    <w:p w14:paraId="190D2DA8" w14:textId="77777777" w:rsidR="00254DE5" w:rsidRPr="00963161" w:rsidRDefault="00254DE5" w:rsidP="00254DE5">
      <w:pPr>
        <w:pStyle w:val="ListParagraph"/>
        <w:widowControl w:val="0"/>
        <w:ind w:left="360"/>
      </w:pPr>
      <w:r w:rsidRPr="00963161">
        <w:rPr>
          <w:rFonts w:cs="Arial"/>
        </w:rPr>
        <w:t xml:space="preserve">Sexual activity with children (persons under the age of 18) is prohibited regardless of the age of majority or age of consent locally. Mistaken belief in the age of a child is not a defense; </w:t>
      </w:r>
    </w:p>
    <w:p w14:paraId="299D474C" w14:textId="77777777" w:rsidR="00254DE5" w:rsidRPr="00963161" w:rsidRDefault="00254DE5" w:rsidP="00254DE5">
      <w:pPr>
        <w:pStyle w:val="ListParagraph"/>
        <w:widowControl w:val="0"/>
        <w:ind w:left="360"/>
      </w:pPr>
      <w:r w:rsidRPr="00963161">
        <w:rPr>
          <w:rFonts w:cs="Arial"/>
        </w:rPr>
        <w:t xml:space="preserve">Exchange of money, employment, goods, or services for sex, including sexual favors or other forms of humiliating, degrading, or exploitative behavior, </w:t>
      </w:r>
      <w:r w:rsidR="00616A6C">
        <w:rPr>
          <w:rFonts w:cs="Arial"/>
        </w:rPr>
        <w:t>are all</w:t>
      </w:r>
      <w:r w:rsidR="00616A6C" w:rsidRPr="00963161">
        <w:rPr>
          <w:rFonts w:cs="Arial"/>
        </w:rPr>
        <w:t xml:space="preserve"> </w:t>
      </w:r>
      <w:r w:rsidRPr="00963161">
        <w:rPr>
          <w:rFonts w:cs="Arial"/>
        </w:rPr>
        <w:t xml:space="preserve">prohibited. This includes exchange of assistance that is due to </w:t>
      </w:r>
      <w:r w:rsidR="0066319D">
        <w:rPr>
          <w:rFonts w:cs="Arial"/>
        </w:rPr>
        <w:t>participants</w:t>
      </w:r>
      <w:r w:rsidRPr="00963161">
        <w:rPr>
          <w:rFonts w:cs="Arial"/>
        </w:rPr>
        <w:t xml:space="preserve"> (both adults and children) and all forms of prostitution (legal or not);</w:t>
      </w:r>
    </w:p>
    <w:p w14:paraId="11C4EA1B" w14:textId="77777777" w:rsidR="00254DE5" w:rsidRPr="00254DE5" w:rsidRDefault="00254DE5" w:rsidP="00254DE5">
      <w:pPr>
        <w:pStyle w:val="ListParagraph"/>
        <w:widowControl w:val="0"/>
        <w:ind w:left="360"/>
      </w:pPr>
      <w:r w:rsidRPr="00254DE5">
        <w:rPr>
          <w:rFonts w:cs="Arial"/>
        </w:rPr>
        <w:t xml:space="preserve">Sexual </w:t>
      </w:r>
      <w:r w:rsidR="005D1FD0">
        <w:rPr>
          <w:rFonts w:cs="Arial"/>
        </w:rPr>
        <w:t>activities</w:t>
      </w:r>
      <w:r w:rsidR="005D1FD0" w:rsidRPr="00254DE5">
        <w:rPr>
          <w:rFonts w:cs="Arial"/>
        </w:rPr>
        <w:t xml:space="preserve"> </w:t>
      </w:r>
      <w:r w:rsidR="00823D74">
        <w:rPr>
          <w:rFonts w:cs="Arial"/>
        </w:rPr>
        <w:t>with</w:t>
      </w:r>
      <w:r w:rsidRPr="00254DE5">
        <w:rPr>
          <w:rFonts w:cs="Arial"/>
        </w:rPr>
        <w:t xml:space="preserve"> </w:t>
      </w:r>
      <w:r w:rsidR="0066319D">
        <w:rPr>
          <w:rFonts w:cs="Arial"/>
        </w:rPr>
        <w:t>participants</w:t>
      </w:r>
      <w:r w:rsidRPr="00254DE5">
        <w:rPr>
          <w:rFonts w:cs="Arial"/>
        </w:rPr>
        <w:t xml:space="preserve"> are prohibited since they are based on inherently unequal power dynamics. Such relationships undermine the credibility and integrity of </w:t>
      </w:r>
      <w:r w:rsidR="00975A80">
        <w:rPr>
          <w:rFonts w:cs="Arial"/>
        </w:rPr>
        <w:t>my organization’s</w:t>
      </w:r>
      <w:r w:rsidRPr="00254DE5">
        <w:rPr>
          <w:rFonts w:cs="Arial"/>
        </w:rPr>
        <w:t xml:space="preserve"> work</w:t>
      </w:r>
    </w:p>
    <w:p w14:paraId="4A55C9D3" w14:textId="77777777" w:rsidR="00823D74" w:rsidRDefault="00823D74" w:rsidP="00254DE5">
      <w:pPr>
        <w:pStyle w:val="ListParagraph"/>
        <w:widowControl w:val="0"/>
        <w:ind w:left="360"/>
        <w:rPr>
          <w:rFonts w:cs="Arial"/>
        </w:rPr>
      </w:pPr>
      <w:r>
        <w:rPr>
          <w:rFonts w:cs="Arial"/>
        </w:rPr>
        <w:t>I am</w:t>
      </w:r>
      <w:r w:rsidR="00FE5FC4" w:rsidRPr="00963161">
        <w:rPr>
          <w:rFonts w:cs="Arial"/>
        </w:rPr>
        <w:t xml:space="preserve"> obliged to create and maintain an environment that prevents sexual exploitation and abuse and promotes the implementation of the code of </w:t>
      </w:r>
      <w:r w:rsidR="00FE5FC4">
        <w:rPr>
          <w:rFonts w:cs="Arial"/>
        </w:rPr>
        <w:t>c</w:t>
      </w:r>
      <w:r w:rsidR="00FE5FC4" w:rsidRPr="00963161">
        <w:rPr>
          <w:rFonts w:cs="Arial"/>
        </w:rPr>
        <w:t xml:space="preserve">onduct. </w:t>
      </w:r>
    </w:p>
    <w:p w14:paraId="582C9072" w14:textId="77777777" w:rsidR="00254DE5" w:rsidRPr="00823D74" w:rsidRDefault="00254DE5" w:rsidP="00254DE5">
      <w:pPr>
        <w:pStyle w:val="ListParagraph"/>
        <w:widowControl w:val="0"/>
        <w:ind w:left="360"/>
        <w:rPr>
          <w:rFonts w:cs="Arial"/>
        </w:rPr>
      </w:pPr>
      <w:r w:rsidRPr="00823D74">
        <w:rPr>
          <w:rFonts w:cs="Arial"/>
        </w:rPr>
        <w:t xml:space="preserve">Where </w:t>
      </w:r>
      <w:r w:rsidR="00823D74">
        <w:rPr>
          <w:rFonts w:cs="Arial"/>
        </w:rPr>
        <w:t>I</w:t>
      </w:r>
      <w:r w:rsidRPr="00823D74">
        <w:rPr>
          <w:rFonts w:cs="Arial"/>
        </w:rPr>
        <w:t xml:space="preserve"> develop concerns or suspicions regarding sexual abuse or exploitation by a fellow worker, whether in the same agency or not, </w:t>
      </w:r>
      <w:r w:rsidR="00823D74">
        <w:rPr>
          <w:rFonts w:cs="Arial"/>
        </w:rPr>
        <w:t>I</w:t>
      </w:r>
      <w:r w:rsidRPr="00823D74">
        <w:rPr>
          <w:rFonts w:cs="Arial"/>
        </w:rPr>
        <w:t xml:space="preserve"> must report such concerns via established reporting mechanisms; </w:t>
      </w:r>
    </w:p>
    <w:p w14:paraId="40AE5BBA" w14:textId="77777777" w:rsidR="00254DE5" w:rsidRPr="00823D74" w:rsidRDefault="00254DE5" w:rsidP="00975A80">
      <w:pPr>
        <w:rPr>
          <w:rFonts w:cs="Arial"/>
        </w:rPr>
      </w:pPr>
    </w:p>
    <w:p w14:paraId="7C01C123" w14:textId="77777777" w:rsidR="0095159B" w:rsidRPr="00823D74" w:rsidRDefault="00254DE5" w:rsidP="00975A80">
      <w:pPr>
        <w:rPr>
          <w:rFonts w:eastAsia="MS Mincho" w:hAnsi="MS Mincho" w:cs="Arial"/>
        </w:rPr>
      </w:pPr>
      <w:r w:rsidRPr="00823D74">
        <w:rPr>
          <w:rFonts w:cs="Arial"/>
        </w:rPr>
        <w:t>I understand that the duty is on me, as a person engaged by</w:t>
      </w:r>
      <w:r w:rsidRPr="00823D74">
        <w:rPr>
          <w:rFonts w:cs="Arial"/>
          <w:i/>
          <w:iCs/>
        </w:rPr>
        <w:t xml:space="preserve"> </w:t>
      </w:r>
      <w:r w:rsidR="00975A80" w:rsidRPr="00823D74">
        <w:rPr>
          <w:rFonts w:cs="Arial"/>
          <w:iCs/>
        </w:rPr>
        <w:t xml:space="preserve">a program of the </w:t>
      </w:r>
      <w:r w:rsidRPr="00823D74">
        <w:rPr>
          <w:rFonts w:cs="Arial"/>
          <w:iCs/>
        </w:rPr>
        <w:t>International Youth Foundation</w:t>
      </w:r>
      <w:r w:rsidRPr="00823D74">
        <w:rPr>
          <w:rFonts w:cs="Arial"/>
          <w:i/>
          <w:iCs/>
        </w:rPr>
        <w:t xml:space="preserve">, </w:t>
      </w:r>
      <w:r w:rsidR="005D1FD0">
        <w:rPr>
          <w:rFonts w:cs="Arial"/>
          <w:iCs/>
        </w:rPr>
        <w:t xml:space="preserve">to abide by all relevant laws, </w:t>
      </w:r>
      <w:r w:rsidRPr="00823D74">
        <w:rPr>
          <w:rFonts w:cs="Arial"/>
        </w:rPr>
        <w:t xml:space="preserve">to use common sense and avoid actions or behaviors that could be construed as child abuse when working with and/or implementing IYF-funded activities. </w:t>
      </w:r>
      <w:r w:rsidRPr="00823D74">
        <w:rPr>
          <w:rFonts w:eastAsia="MS Mincho" w:hAnsi="MS Mincho" w:cs="Arial"/>
        </w:rPr>
        <w:t> </w:t>
      </w:r>
    </w:p>
    <w:p w14:paraId="6A5B625C" w14:textId="77777777" w:rsidR="00254DE5" w:rsidRPr="00823D74" w:rsidRDefault="00254DE5" w:rsidP="00975A80">
      <w:pPr>
        <w:rPr>
          <w:rFonts w:eastAsia="MS Mincho" w:hAnsi="MS Mincho" w:cs="Arial"/>
        </w:rPr>
      </w:pPr>
    </w:p>
    <w:p w14:paraId="4ED94CFF" w14:textId="77777777" w:rsidR="00254DE5" w:rsidRPr="00823D74" w:rsidRDefault="00254DE5" w:rsidP="00254DE5">
      <w:pPr>
        <w:widowControl w:val="0"/>
        <w:rPr>
          <w:rFonts w:eastAsia="MS Mincho" w:hAnsi="MS Mincho" w:cs="Arial"/>
        </w:rPr>
      </w:pPr>
    </w:p>
    <w:p w14:paraId="016BA9DB" w14:textId="77777777" w:rsidR="00254DE5" w:rsidRDefault="00254DE5" w:rsidP="00254DE5">
      <w:pPr>
        <w:widowControl w:val="0"/>
        <w:rPr>
          <w:rFonts w:eastAsia="MS Mincho" w:hAnsi="MS Mincho" w:cs="MS Mincho"/>
        </w:rPr>
      </w:pPr>
      <w:r w:rsidRPr="00823D74">
        <w:rPr>
          <w:rFonts w:eastAsia="MS Mincho" w:hAnsi="MS Mincho" w:cs="Arial"/>
        </w:rPr>
        <w:t>_____________________</w:t>
      </w:r>
      <w:r>
        <w:rPr>
          <w:rFonts w:eastAsia="MS Mincho" w:hAnsi="MS Mincho" w:cs="MS Mincho"/>
        </w:rPr>
        <w:t>___________________</w:t>
      </w:r>
    </w:p>
    <w:p w14:paraId="1A5FFA85" w14:textId="77777777" w:rsidR="00254DE5" w:rsidRDefault="00254DE5" w:rsidP="00254DE5">
      <w:pPr>
        <w:widowControl w:val="0"/>
      </w:pPr>
      <w:r>
        <w:t>Signature</w:t>
      </w:r>
    </w:p>
    <w:p w14:paraId="6F1A907D" w14:textId="77777777" w:rsidR="00254DE5" w:rsidRDefault="00254DE5" w:rsidP="00254DE5">
      <w:pPr>
        <w:widowControl w:val="0"/>
      </w:pPr>
    </w:p>
    <w:p w14:paraId="6925FE63" w14:textId="77777777" w:rsidR="00254DE5" w:rsidRDefault="00254DE5" w:rsidP="00254DE5">
      <w:pPr>
        <w:widowControl w:val="0"/>
      </w:pPr>
      <w:r>
        <w:t>__________________________________________</w:t>
      </w:r>
    </w:p>
    <w:p w14:paraId="719CFEA5" w14:textId="77777777" w:rsidR="00254DE5" w:rsidRPr="00B3568D" w:rsidRDefault="00254DE5" w:rsidP="00254DE5">
      <w:pPr>
        <w:widowControl w:val="0"/>
      </w:pPr>
      <w:r>
        <w:t>Date</w:t>
      </w:r>
    </w:p>
    <w:sectPr w:rsidR="00254DE5" w:rsidRPr="00B3568D" w:rsidSect="00090AA5">
      <w:headerReference w:type="default" r:id="rId11"/>
      <w:footerReference w:type="default" r:id="rId12"/>
      <w:headerReference w:type="first" r:id="rId13"/>
      <w:footerReference w:type="first" r:id="rId14"/>
      <w:pgSz w:w="12240" w:h="15840" w:code="1"/>
      <w:pgMar w:top="2347"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470A" w14:textId="77777777" w:rsidR="001879EA" w:rsidRDefault="001879EA">
      <w:r>
        <w:separator/>
      </w:r>
    </w:p>
    <w:p w14:paraId="2D6C4B96" w14:textId="77777777" w:rsidR="001879EA" w:rsidRDefault="001879EA"/>
    <w:p w14:paraId="2E9C8432" w14:textId="77777777" w:rsidR="001879EA" w:rsidRDefault="001879EA" w:rsidP="00952C57"/>
    <w:p w14:paraId="45884FAD" w14:textId="77777777" w:rsidR="001879EA" w:rsidRDefault="001879EA"/>
    <w:p w14:paraId="19656DB3" w14:textId="77777777" w:rsidR="001879EA" w:rsidRDefault="001879EA" w:rsidP="00BE66D8"/>
    <w:p w14:paraId="632E3B4D" w14:textId="77777777" w:rsidR="001879EA" w:rsidRDefault="001879EA" w:rsidP="00BE66D8"/>
    <w:p w14:paraId="7FA5D98D" w14:textId="77777777" w:rsidR="001879EA" w:rsidRDefault="001879EA" w:rsidP="00BE66D8"/>
    <w:p w14:paraId="1897FB99" w14:textId="77777777" w:rsidR="001879EA" w:rsidRDefault="001879EA"/>
    <w:p w14:paraId="199BDC59" w14:textId="77777777" w:rsidR="001879EA" w:rsidRDefault="001879EA" w:rsidP="00825664"/>
    <w:p w14:paraId="0B610BEA" w14:textId="77777777" w:rsidR="001879EA" w:rsidRDefault="001879EA" w:rsidP="00825664"/>
    <w:p w14:paraId="2512D1B9" w14:textId="77777777" w:rsidR="001879EA" w:rsidRDefault="001879EA" w:rsidP="00825664"/>
  </w:endnote>
  <w:endnote w:type="continuationSeparator" w:id="0">
    <w:p w14:paraId="69A92C75" w14:textId="77777777" w:rsidR="001879EA" w:rsidRDefault="001879EA">
      <w:r>
        <w:continuationSeparator/>
      </w:r>
    </w:p>
    <w:p w14:paraId="1A1B738D" w14:textId="77777777" w:rsidR="001879EA" w:rsidRDefault="001879EA"/>
    <w:p w14:paraId="2A2CA30B" w14:textId="77777777" w:rsidR="001879EA" w:rsidRDefault="001879EA" w:rsidP="00952C57"/>
    <w:p w14:paraId="0D77A707" w14:textId="77777777" w:rsidR="001879EA" w:rsidRDefault="001879EA"/>
    <w:p w14:paraId="424F7CB4" w14:textId="77777777" w:rsidR="001879EA" w:rsidRDefault="001879EA" w:rsidP="00BE66D8"/>
    <w:p w14:paraId="7E6FD1F7" w14:textId="77777777" w:rsidR="001879EA" w:rsidRDefault="001879EA" w:rsidP="00BE66D8"/>
    <w:p w14:paraId="22D6E300" w14:textId="77777777" w:rsidR="001879EA" w:rsidRDefault="001879EA" w:rsidP="00BE66D8"/>
    <w:p w14:paraId="28CF2AA1" w14:textId="77777777" w:rsidR="001879EA" w:rsidRDefault="001879EA"/>
    <w:p w14:paraId="2EA31BBC" w14:textId="77777777" w:rsidR="001879EA" w:rsidRDefault="001879EA" w:rsidP="00825664"/>
    <w:p w14:paraId="426BCC72" w14:textId="77777777" w:rsidR="001879EA" w:rsidRDefault="001879EA" w:rsidP="00825664"/>
    <w:p w14:paraId="3C8F0064" w14:textId="77777777" w:rsidR="001879EA" w:rsidRDefault="001879EA" w:rsidP="00825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A942" w14:textId="77777777" w:rsidR="00975A80" w:rsidRDefault="00975A80" w:rsidP="00090AA5">
    <w:pPr>
      <w:pStyle w:val="Footer"/>
    </w:pPr>
    <w:r>
      <w:rPr>
        <w:sz w:val="16"/>
        <w:szCs w:val="16"/>
      </w:rPr>
      <w:tab/>
    </w:r>
    <w:r>
      <w:rPr>
        <w:sz w:val="16"/>
        <w:szCs w:val="16"/>
      </w:rPr>
      <w:tab/>
    </w:r>
    <w:r w:rsidR="007B0097" w:rsidRPr="00526787">
      <w:rPr>
        <w:sz w:val="16"/>
        <w:szCs w:val="16"/>
      </w:rPr>
      <w:fldChar w:fldCharType="begin"/>
    </w:r>
    <w:r w:rsidRPr="00526787">
      <w:rPr>
        <w:sz w:val="16"/>
        <w:szCs w:val="16"/>
      </w:rPr>
      <w:instrText xml:space="preserve"> PAGE   \* MERGEFORMAT </w:instrText>
    </w:r>
    <w:r w:rsidR="007B0097" w:rsidRPr="00526787">
      <w:rPr>
        <w:sz w:val="16"/>
        <w:szCs w:val="16"/>
      </w:rPr>
      <w:fldChar w:fldCharType="separate"/>
    </w:r>
    <w:r w:rsidR="00EC3F02">
      <w:rPr>
        <w:noProof/>
        <w:sz w:val="16"/>
        <w:szCs w:val="16"/>
      </w:rPr>
      <w:t>2</w:t>
    </w:r>
    <w:r w:rsidR="007B0097" w:rsidRPr="00526787">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4587" w14:textId="77777777" w:rsidR="00975A80" w:rsidRPr="00B3568D" w:rsidRDefault="00C04532">
    <w:pPr>
      <w:pStyle w:val="Footer"/>
      <w:rPr>
        <w:sz w:val="16"/>
        <w:szCs w:val="16"/>
      </w:rPr>
    </w:pPr>
    <w:r>
      <w:rPr>
        <w:sz w:val="16"/>
        <w:szCs w:val="16"/>
      </w:rPr>
      <w:t>January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E240" w14:textId="77777777" w:rsidR="001879EA" w:rsidRDefault="001879EA">
      <w:r>
        <w:separator/>
      </w:r>
    </w:p>
    <w:p w14:paraId="2AB170B7" w14:textId="77777777" w:rsidR="001879EA" w:rsidRDefault="001879EA"/>
    <w:p w14:paraId="743DF08C" w14:textId="77777777" w:rsidR="001879EA" w:rsidRDefault="001879EA" w:rsidP="00952C57"/>
    <w:p w14:paraId="0742236C" w14:textId="77777777" w:rsidR="001879EA" w:rsidRDefault="001879EA"/>
    <w:p w14:paraId="0F55A3C1" w14:textId="77777777" w:rsidR="001879EA" w:rsidRDefault="001879EA" w:rsidP="00BE66D8"/>
    <w:p w14:paraId="6377DB75" w14:textId="77777777" w:rsidR="001879EA" w:rsidRDefault="001879EA" w:rsidP="00BE66D8"/>
    <w:p w14:paraId="082B0820" w14:textId="77777777" w:rsidR="001879EA" w:rsidRDefault="001879EA" w:rsidP="00BE66D8"/>
    <w:p w14:paraId="75E36753" w14:textId="77777777" w:rsidR="001879EA" w:rsidRDefault="001879EA"/>
    <w:p w14:paraId="2FFFC1BB" w14:textId="77777777" w:rsidR="001879EA" w:rsidRDefault="001879EA" w:rsidP="00825664"/>
    <w:p w14:paraId="01B7F00A" w14:textId="77777777" w:rsidR="001879EA" w:rsidRDefault="001879EA" w:rsidP="00825664"/>
    <w:p w14:paraId="08805F97" w14:textId="77777777" w:rsidR="001879EA" w:rsidRDefault="001879EA" w:rsidP="00825664"/>
  </w:footnote>
  <w:footnote w:type="continuationSeparator" w:id="0">
    <w:p w14:paraId="0AC4AFFF" w14:textId="77777777" w:rsidR="001879EA" w:rsidRDefault="001879EA">
      <w:r>
        <w:continuationSeparator/>
      </w:r>
    </w:p>
    <w:p w14:paraId="36A06DE7" w14:textId="77777777" w:rsidR="001879EA" w:rsidRDefault="001879EA"/>
    <w:p w14:paraId="43A50D76" w14:textId="77777777" w:rsidR="001879EA" w:rsidRDefault="001879EA" w:rsidP="00952C57"/>
    <w:p w14:paraId="2E0239D7" w14:textId="77777777" w:rsidR="001879EA" w:rsidRDefault="001879EA"/>
    <w:p w14:paraId="2671BC02" w14:textId="77777777" w:rsidR="001879EA" w:rsidRDefault="001879EA" w:rsidP="00BE66D8"/>
    <w:p w14:paraId="74465677" w14:textId="77777777" w:rsidR="001879EA" w:rsidRDefault="001879EA" w:rsidP="00BE66D8"/>
    <w:p w14:paraId="497006D8" w14:textId="77777777" w:rsidR="001879EA" w:rsidRDefault="001879EA" w:rsidP="00BE66D8"/>
    <w:p w14:paraId="69C370CC" w14:textId="77777777" w:rsidR="001879EA" w:rsidRDefault="001879EA"/>
    <w:p w14:paraId="09CB2445" w14:textId="77777777" w:rsidR="001879EA" w:rsidRDefault="001879EA" w:rsidP="00825664"/>
    <w:p w14:paraId="513B1C98" w14:textId="77777777" w:rsidR="001879EA" w:rsidRDefault="001879EA" w:rsidP="00825664"/>
    <w:p w14:paraId="63C4CF87" w14:textId="77777777" w:rsidR="001879EA" w:rsidRDefault="001879EA" w:rsidP="00825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65C4" w14:textId="77777777" w:rsidR="00975A80" w:rsidRPr="00F56B38" w:rsidRDefault="00975A80" w:rsidP="00F56B38">
    <w:pPr>
      <w:pStyle w:val="Header"/>
    </w:pPr>
    <w:r w:rsidRPr="00F56B38">
      <w:rPr>
        <w:noProof/>
      </w:rPr>
      <w:drawing>
        <wp:anchor distT="0" distB="0" distL="114300" distR="114300" simplePos="0" relativeHeight="251661824" behindDoc="0" locked="1" layoutInCell="1" allowOverlap="0" wp14:anchorId="42D44E1A" wp14:editId="65C50A1E">
          <wp:simplePos x="0" y="0"/>
          <wp:positionH relativeFrom="page">
            <wp:posOffset>190500</wp:posOffset>
          </wp:positionH>
          <wp:positionV relativeFrom="page">
            <wp:posOffset>247650</wp:posOffset>
          </wp:positionV>
          <wp:extent cx="1790700" cy="923925"/>
          <wp:effectExtent l="19050" t="0" r="0" b="0"/>
          <wp:wrapNone/>
          <wp:docPr id="1" name="Picture 1"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790700" cy="9239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1B46" w14:textId="77777777" w:rsidR="00975A80" w:rsidRDefault="00975A80" w:rsidP="0095159B">
    <w:pPr>
      <w:pStyle w:val="Heading1"/>
      <w:pBdr>
        <w:bottom w:val="single" w:sz="12" w:space="1" w:color="auto"/>
      </w:pBdr>
      <w:jc w:val="right"/>
      <w:rPr>
        <w:smallCaps/>
      </w:rPr>
    </w:pPr>
  </w:p>
  <w:p w14:paraId="7BC716C1" w14:textId="77777777" w:rsidR="00975A80" w:rsidRDefault="00975A80" w:rsidP="0095159B">
    <w:pPr>
      <w:pStyle w:val="Heading1"/>
      <w:pBdr>
        <w:bottom w:val="single" w:sz="12" w:space="1" w:color="auto"/>
      </w:pBdr>
      <w:jc w:val="right"/>
      <w:rPr>
        <w:smallCaps/>
      </w:rPr>
    </w:pPr>
  </w:p>
  <w:p w14:paraId="1FC0F183" w14:textId="77777777" w:rsidR="00975A80" w:rsidRDefault="00975A80" w:rsidP="0095159B">
    <w:pPr>
      <w:pStyle w:val="Heading1"/>
      <w:pBdr>
        <w:bottom w:val="single" w:sz="12" w:space="1" w:color="auto"/>
      </w:pBdr>
      <w:jc w:val="right"/>
      <w:rPr>
        <w:szCs w:val="24"/>
      </w:rPr>
    </w:pPr>
    <w:r w:rsidRPr="00AA08AE">
      <w:rPr>
        <w:smallCaps/>
        <w:noProof/>
      </w:rPr>
      <w:drawing>
        <wp:anchor distT="0" distB="0" distL="114300" distR="114300" simplePos="0" relativeHeight="251659776" behindDoc="0" locked="1" layoutInCell="1" allowOverlap="0" wp14:anchorId="53221676" wp14:editId="5DC4867B">
          <wp:simplePos x="0" y="0"/>
          <wp:positionH relativeFrom="page">
            <wp:posOffset>118745</wp:posOffset>
          </wp:positionH>
          <wp:positionV relativeFrom="page">
            <wp:posOffset>228600</wp:posOffset>
          </wp:positionV>
          <wp:extent cx="1791970" cy="928370"/>
          <wp:effectExtent l="19050" t="0" r="0" b="0"/>
          <wp:wrapNone/>
          <wp:docPr id="3" name="Picture 1"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791970" cy="928370"/>
                  </a:xfrm>
                  <a:prstGeom prst="rect">
                    <a:avLst/>
                  </a:prstGeom>
                  <a:noFill/>
                  <a:ln w="9525">
                    <a:noFill/>
                    <a:miter lim="800000"/>
                    <a:headEnd/>
                    <a:tailEnd/>
                  </a:ln>
                </pic:spPr>
              </pic:pic>
            </a:graphicData>
          </a:graphic>
        </wp:anchor>
      </w:drawing>
    </w:r>
    <w:r>
      <w:rPr>
        <w:szCs w:val="24"/>
      </w:rPr>
      <w:t xml:space="preserve">Child Protection Code of Conduct </w:t>
    </w:r>
  </w:p>
  <w:p w14:paraId="47FDEAC2" w14:textId="77777777" w:rsidR="00975A80" w:rsidRPr="00AA08AE" w:rsidRDefault="00975A80" w:rsidP="0095159B">
    <w:pPr>
      <w:pStyle w:val="Heading1"/>
      <w:pBdr>
        <w:bottom w:val="single" w:sz="12" w:space="1" w:color="auto"/>
      </w:pBdr>
      <w:jc w:val="right"/>
      <w:rPr>
        <w:smallCaps/>
      </w:rPr>
    </w:pPr>
    <w:r>
      <w:rPr>
        <w:szCs w:val="24"/>
      </w:rPr>
      <w:t xml:space="preserve">for </w:t>
    </w:r>
    <w:r w:rsidR="00522C43">
      <w:rPr>
        <w:szCs w:val="24"/>
      </w:rPr>
      <w:t>Partner Organizations</w:t>
    </w:r>
  </w:p>
  <w:p w14:paraId="7323E8D8" w14:textId="77777777" w:rsidR="00975A80" w:rsidRPr="0095159B" w:rsidRDefault="00975A80" w:rsidP="00951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8AB"/>
    <w:multiLevelType w:val="hybridMultilevel"/>
    <w:tmpl w:val="F57068DA"/>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6596C"/>
    <w:multiLevelType w:val="hybridMultilevel"/>
    <w:tmpl w:val="7F4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8450D"/>
    <w:multiLevelType w:val="hybridMultilevel"/>
    <w:tmpl w:val="90161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E22EA"/>
    <w:multiLevelType w:val="hybridMultilevel"/>
    <w:tmpl w:val="76B457EA"/>
    <w:lvl w:ilvl="0" w:tplc="F63015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2EE4147C"/>
    <w:multiLevelType w:val="hybridMultilevel"/>
    <w:tmpl w:val="F5D6D9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61DCD"/>
    <w:multiLevelType w:val="hybridMultilevel"/>
    <w:tmpl w:val="0D34F1F6"/>
    <w:lvl w:ilvl="0" w:tplc="00204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20D55"/>
    <w:multiLevelType w:val="hybridMultilevel"/>
    <w:tmpl w:val="55F296CA"/>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FA67D1E"/>
    <w:multiLevelType w:val="hybridMultilevel"/>
    <w:tmpl w:val="54E444A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427D0A6F"/>
    <w:multiLevelType w:val="hybridMultilevel"/>
    <w:tmpl w:val="EFE6C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22BAB"/>
    <w:multiLevelType w:val="hybridMultilevel"/>
    <w:tmpl w:val="EC6C7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9C6090"/>
    <w:multiLevelType w:val="hybridMultilevel"/>
    <w:tmpl w:val="9EB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173E4"/>
    <w:multiLevelType w:val="hybridMultilevel"/>
    <w:tmpl w:val="8C74E9BA"/>
    <w:lvl w:ilvl="0" w:tplc="DC88013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5912A6"/>
    <w:multiLevelType w:val="hybridMultilevel"/>
    <w:tmpl w:val="5CCA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D3F2B"/>
    <w:multiLevelType w:val="hybridMultilevel"/>
    <w:tmpl w:val="DDC2F26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69390D5E"/>
    <w:multiLevelType w:val="hybridMultilevel"/>
    <w:tmpl w:val="1F5EBF84"/>
    <w:lvl w:ilvl="0" w:tplc="166C875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842ED"/>
    <w:multiLevelType w:val="hybridMultilevel"/>
    <w:tmpl w:val="946A3C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6013557">
    <w:abstractNumId w:val="3"/>
  </w:num>
  <w:num w:numId="2" w16cid:durableId="1324315550">
    <w:abstractNumId w:val="10"/>
  </w:num>
  <w:num w:numId="3" w16cid:durableId="2104565080">
    <w:abstractNumId w:val="5"/>
  </w:num>
  <w:num w:numId="4" w16cid:durableId="757559915">
    <w:abstractNumId w:val="12"/>
  </w:num>
  <w:num w:numId="5" w16cid:durableId="1867595526">
    <w:abstractNumId w:val="7"/>
  </w:num>
  <w:num w:numId="6" w16cid:durableId="398284190">
    <w:abstractNumId w:val="1"/>
  </w:num>
  <w:num w:numId="7" w16cid:durableId="291329088">
    <w:abstractNumId w:val="15"/>
  </w:num>
  <w:num w:numId="8" w16cid:durableId="102577439">
    <w:abstractNumId w:val="0"/>
  </w:num>
  <w:num w:numId="9" w16cid:durableId="599533866">
    <w:abstractNumId w:val="2"/>
  </w:num>
  <w:num w:numId="10" w16cid:durableId="990672171">
    <w:abstractNumId w:val="8"/>
  </w:num>
  <w:num w:numId="11" w16cid:durableId="1829245445">
    <w:abstractNumId w:val="14"/>
  </w:num>
  <w:num w:numId="12" w16cid:durableId="982393073">
    <w:abstractNumId w:val="6"/>
  </w:num>
  <w:num w:numId="13" w16cid:durableId="1691639356">
    <w:abstractNumId w:val="4"/>
  </w:num>
  <w:num w:numId="14" w16cid:durableId="1372270406">
    <w:abstractNumId w:val="13"/>
  </w:num>
  <w:num w:numId="15" w16cid:durableId="2061708358">
    <w:abstractNumId w:val="9"/>
  </w:num>
  <w:num w:numId="16" w16cid:durableId="61174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61441">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8A"/>
    <w:rsid w:val="0003726C"/>
    <w:rsid w:val="00040C67"/>
    <w:rsid w:val="000730E1"/>
    <w:rsid w:val="00090AA5"/>
    <w:rsid w:val="00093F3C"/>
    <w:rsid w:val="000D1513"/>
    <w:rsid w:val="000E1D8B"/>
    <w:rsid w:val="001316A6"/>
    <w:rsid w:val="001413AA"/>
    <w:rsid w:val="0016687B"/>
    <w:rsid w:val="00170887"/>
    <w:rsid w:val="00170D4F"/>
    <w:rsid w:val="001879EA"/>
    <w:rsid w:val="001975F4"/>
    <w:rsid w:val="001A2063"/>
    <w:rsid w:val="001A2B98"/>
    <w:rsid w:val="001B5FEE"/>
    <w:rsid w:val="001C0490"/>
    <w:rsid w:val="001D31FD"/>
    <w:rsid w:val="00227360"/>
    <w:rsid w:val="00253E48"/>
    <w:rsid w:val="00254A5B"/>
    <w:rsid w:val="00254DE5"/>
    <w:rsid w:val="00256753"/>
    <w:rsid w:val="002912A0"/>
    <w:rsid w:val="002950FE"/>
    <w:rsid w:val="002969E5"/>
    <w:rsid w:val="002A2A23"/>
    <w:rsid w:val="002E3D21"/>
    <w:rsid w:val="002F03F9"/>
    <w:rsid w:val="00366EDA"/>
    <w:rsid w:val="00375627"/>
    <w:rsid w:val="00391EDF"/>
    <w:rsid w:val="003B1161"/>
    <w:rsid w:val="003B26CC"/>
    <w:rsid w:val="003F6BBB"/>
    <w:rsid w:val="004208B5"/>
    <w:rsid w:val="00434589"/>
    <w:rsid w:val="00451386"/>
    <w:rsid w:val="00476BD4"/>
    <w:rsid w:val="00483BAD"/>
    <w:rsid w:val="004C77F6"/>
    <w:rsid w:val="005158EE"/>
    <w:rsid w:val="00522C43"/>
    <w:rsid w:val="00526787"/>
    <w:rsid w:val="005346F5"/>
    <w:rsid w:val="005659B0"/>
    <w:rsid w:val="00585696"/>
    <w:rsid w:val="005A41A3"/>
    <w:rsid w:val="005D1FD0"/>
    <w:rsid w:val="005D3EE7"/>
    <w:rsid w:val="005E39B1"/>
    <w:rsid w:val="005F2CEB"/>
    <w:rsid w:val="00612186"/>
    <w:rsid w:val="0061640E"/>
    <w:rsid w:val="00616A6C"/>
    <w:rsid w:val="006203BB"/>
    <w:rsid w:val="0066319D"/>
    <w:rsid w:val="006B7C90"/>
    <w:rsid w:val="006E3D13"/>
    <w:rsid w:val="006F0C1F"/>
    <w:rsid w:val="006F5E08"/>
    <w:rsid w:val="00742EF6"/>
    <w:rsid w:val="00746718"/>
    <w:rsid w:val="007608E3"/>
    <w:rsid w:val="007A00D7"/>
    <w:rsid w:val="007B0097"/>
    <w:rsid w:val="007F1586"/>
    <w:rsid w:val="00823D74"/>
    <w:rsid w:val="00825664"/>
    <w:rsid w:val="00840CC3"/>
    <w:rsid w:val="00846B1B"/>
    <w:rsid w:val="00874D57"/>
    <w:rsid w:val="00887A7F"/>
    <w:rsid w:val="008B64E2"/>
    <w:rsid w:val="008B719B"/>
    <w:rsid w:val="008C6F5E"/>
    <w:rsid w:val="008D7F70"/>
    <w:rsid w:val="008E441F"/>
    <w:rsid w:val="0091082B"/>
    <w:rsid w:val="009108E1"/>
    <w:rsid w:val="009171E9"/>
    <w:rsid w:val="009447E6"/>
    <w:rsid w:val="0095159B"/>
    <w:rsid w:val="00952C57"/>
    <w:rsid w:val="00970FB8"/>
    <w:rsid w:val="00975A80"/>
    <w:rsid w:val="00975AB4"/>
    <w:rsid w:val="009833B5"/>
    <w:rsid w:val="009B2787"/>
    <w:rsid w:val="009B46F2"/>
    <w:rsid w:val="009C536F"/>
    <w:rsid w:val="00AA08AE"/>
    <w:rsid w:val="00AA108A"/>
    <w:rsid w:val="00B04C65"/>
    <w:rsid w:val="00B11FFF"/>
    <w:rsid w:val="00B3568D"/>
    <w:rsid w:val="00B362DD"/>
    <w:rsid w:val="00B44F8B"/>
    <w:rsid w:val="00B624FD"/>
    <w:rsid w:val="00B66915"/>
    <w:rsid w:val="00B75DF7"/>
    <w:rsid w:val="00B77F0F"/>
    <w:rsid w:val="00B84791"/>
    <w:rsid w:val="00B85514"/>
    <w:rsid w:val="00B953FD"/>
    <w:rsid w:val="00BC20D6"/>
    <w:rsid w:val="00BC4E6D"/>
    <w:rsid w:val="00BE66D8"/>
    <w:rsid w:val="00C016DF"/>
    <w:rsid w:val="00C04532"/>
    <w:rsid w:val="00C100BC"/>
    <w:rsid w:val="00C54263"/>
    <w:rsid w:val="00C87F89"/>
    <w:rsid w:val="00CA4CD0"/>
    <w:rsid w:val="00CA72C4"/>
    <w:rsid w:val="00CB41F3"/>
    <w:rsid w:val="00CB5672"/>
    <w:rsid w:val="00CC05AD"/>
    <w:rsid w:val="00CC6256"/>
    <w:rsid w:val="00CD7AD5"/>
    <w:rsid w:val="00D65A26"/>
    <w:rsid w:val="00D707ED"/>
    <w:rsid w:val="00D8040A"/>
    <w:rsid w:val="00D87663"/>
    <w:rsid w:val="00DC38B5"/>
    <w:rsid w:val="00DC6968"/>
    <w:rsid w:val="00DD0128"/>
    <w:rsid w:val="00DD4243"/>
    <w:rsid w:val="00E22468"/>
    <w:rsid w:val="00E3774A"/>
    <w:rsid w:val="00E37EFC"/>
    <w:rsid w:val="00E643E3"/>
    <w:rsid w:val="00E83660"/>
    <w:rsid w:val="00EC3F02"/>
    <w:rsid w:val="00F16E0A"/>
    <w:rsid w:val="00F56B38"/>
    <w:rsid w:val="00F61AD4"/>
    <w:rsid w:val="00F73207"/>
    <w:rsid w:val="00F81ED2"/>
    <w:rsid w:val="00F855CD"/>
    <w:rsid w:val="00FA046E"/>
    <w:rsid w:val="00FA395C"/>
    <w:rsid w:val="00FB0E46"/>
    <w:rsid w:val="00FC0A99"/>
    <w:rsid w:val="00FD1611"/>
    <w:rsid w:val="00FD1D3C"/>
    <w:rsid w:val="00FE5FC4"/>
    <w:rsid w:val="00FF4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enu v:ext="edit" fillcolor="#f60"/>
    </o:shapedefaults>
    <o:shapelayout v:ext="edit">
      <o:idmap v:ext="edit" data="1"/>
    </o:shapelayout>
  </w:shapeDefaults>
  <w:doNotEmbedSmartTags/>
  <w:decimalSymbol w:val="."/>
  <w:listSeparator w:val=","/>
  <w14:docId w14:val="4BCDB451"/>
  <w15:docId w15:val="{9BCEF599-7FF1-4B2F-8BAA-FEAE0A77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8E3"/>
    <w:rPr>
      <w:rFonts w:ascii="Bookman Old Style" w:hAnsi="Bookman Old Style"/>
    </w:rPr>
  </w:style>
  <w:style w:type="paragraph" w:styleId="Heading1">
    <w:name w:val="heading 1"/>
    <w:basedOn w:val="Normal"/>
    <w:next w:val="Normal"/>
    <w:link w:val="Heading1Char"/>
    <w:qFormat/>
    <w:rsid w:val="00CC6256"/>
    <w:pPr>
      <w:keepNext/>
      <w:keepLines/>
      <w:spacing w:before="120"/>
      <w:outlineLvl w:val="0"/>
    </w:pPr>
    <w:rPr>
      <w:rFonts w:eastAsiaTheme="majorEastAsia" w:cstheme="majorBidi"/>
      <w:b/>
      <w:bCs/>
      <w:color w:val="1F497D" w:themeColor="text2"/>
      <w:sz w:val="24"/>
      <w:szCs w:val="28"/>
    </w:rPr>
  </w:style>
  <w:style w:type="paragraph" w:styleId="Heading2">
    <w:name w:val="heading 2"/>
    <w:basedOn w:val="Normal"/>
    <w:next w:val="Normal"/>
    <w:link w:val="Heading2Char"/>
    <w:unhideWhenUsed/>
    <w:qFormat/>
    <w:rsid w:val="007608E3"/>
    <w:pPr>
      <w:keepNext/>
      <w:keepLines/>
      <w:spacing w:before="120" w:after="60"/>
      <w:outlineLvl w:val="1"/>
    </w:pPr>
    <w:rPr>
      <w:rFonts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D7E"/>
    <w:pPr>
      <w:tabs>
        <w:tab w:val="center" w:pos="4320"/>
        <w:tab w:val="right" w:pos="8640"/>
      </w:tabs>
    </w:pPr>
  </w:style>
  <w:style w:type="paragraph" w:styleId="Footer">
    <w:name w:val="footer"/>
    <w:basedOn w:val="Normal"/>
    <w:link w:val="FooterChar"/>
    <w:uiPriority w:val="99"/>
    <w:rsid w:val="00E64D7E"/>
    <w:pPr>
      <w:tabs>
        <w:tab w:val="center" w:pos="4320"/>
        <w:tab w:val="right" w:pos="8640"/>
      </w:tabs>
    </w:pPr>
  </w:style>
  <w:style w:type="paragraph" w:styleId="ListParagraph">
    <w:name w:val="List Paragraph"/>
    <w:basedOn w:val="Normal"/>
    <w:uiPriority w:val="34"/>
    <w:qFormat/>
    <w:rsid w:val="00254DE5"/>
    <w:pPr>
      <w:numPr>
        <w:numId w:val="16"/>
      </w:numPr>
      <w:spacing w:before="60"/>
    </w:pPr>
    <w:rPr>
      <w:rFonts w:eastAsia="Calibri"/>
      <w:szCs w:val="24"/>
    </w:rPr>
  </w:style>
  <w:style w:type="character" w:styleId="CommentReference">
    <w:name w:val="annotation reference"/>
    <w:basedOn w:val="DefaultParagraphFont"/>
    <w:uiPriority w:val="99"/>
    <w:rsid w:val="00FA395C"/>
    <w:rPr>
      <w:sz w:val="16"/>
      <w:szCs w:val="16"/>
    </w:rPr>
  </w:style>
  <w:style w:type="paragraph" w:styleId="CommentText">
    <w:name w:val="annotation text"/>
    <w:basedOn w:val="Normal"/>
    <w:link w:val="CommentTextChar"/>
    <w:uiPriority w:val="99"/>
    <w:rsid w:val="00FA395C"/>
  </w:style>
  <w:style w:type="character" w:customStyle="1" w:styleId="CommentTextChar">
    <w:name w:val="Comment Text Char"/>
    <w:basedOn w:val="DefaultParagraphFont"/>
    <w:link w:val="CommentText"/>
    <w:uiPriority w:val="99"/>
    <w:rsid w:val="00FA395C"/>
    <w:rPr>
      <w:rFonts w:ascii="Book Antiqua" w:hAnsi="Book Antiqua"/>
    </w:rPr>
  </w:style>
  <w:style w:type="paragraph" w:styleId="CommentSubject">
    <w:name w:val="annotation subject"/>
    <w:basedOn w:val="CommentText"/>
    <w:next w:val="CommentText"/>
    <w:link w:val="CommentSubjectChar"/>
    <w:rsid w:val="00FA395C"/>
    <w:rPr>
      <w:b/>
      <w:bCs/>
    </w:rPr>
  </w:style>
  <w:style w:type="character" w:customStyle="1" w:styleId="CommentSubjectChar">
    <w:name w:val="Comment Subject Char"/>
    <w:basedOn w:val="CommentTextChar"/>
    <w:link w:val="CommentSubject"/>
    <w:rsid w:val="00FA395C"/>
    <w:rPr>
      <w:rFonts w:ascii="Book Antiqua" w:hAnsi="Book Antiqua"/>
      <w:b/>
      <w:bCs/>
    </w:rPr>
  </w:style>
  <w:style w:type="paragraph" w:styleId="BalloonText">
    <w:name w:val="Balloon Text"/>
    <w:basedOn w:val="Normal"/>
    <w:link w:val="BalloonTextChar"/>
    <w:rsid w:val="00FA395C"/>
    <w:rPr>
      <w:rFonts w:ascii="Tahoma" w:hAnsi="Tahoma" w:cs="Tahoma"/>
      <w:sz w:val="16"/>
      <w:szCs w:val="16"/>
    </w:rPr>
  </w:style>
  <w:style w:type="character" w:customStyle="1" w:styleId="BalloonTextChar">
    <w:name w:val="Balloon Text Char"/>
    <w:basedOn w:val="DefaultParagraphFont"/>
    <w:link w:val="BalloonText"/>
    <w:rsid w:val="00FA395C"/>
    <w:rPr>
      <w:rFonts w:ascii="Tahoma" w:hAnsi="Tahoma" w:cs="Tahoma"/>
      <w:sz w:val="16"/>
      <w:szCs w:val="16"/>
    </w:rPr>
  </w:style>
  <w:style w:type="character" w:styleId="Hyperlink">
    <w:name w:val="Hyperlink"/>
    <w:basedOn w:val="DefaultParagraphFont"/>
    <w:rsid w:val="004208B5"/>
    <w:rPr>
      <w:color w:val="0000FF"/>
      <w:u w:val="single"/>
    </w:rPr>
  </w:style>
  <w:style w:type="character" w:styleId="FollowedHyperlink">
    <w:name w:val="FollowedHyperlink"/>
    <w:basedOn w:val="DefaultParagraphFont"/>
    <w:rsid w:val="004208B5"/>
    <w:rPr>
      <w:color w:val="800080"/>
      <w:u w:val="single"/>
    </w:rPr>
  </w:style>
  <w:style w:type="character" w:customStyle="1" w:styleId="FooterChar">
    <w:name w:val="Footer Char"/>
    <w:basedOn w:val="DefaultParagraphFont"/>
    <w:link w:val="Footer"/>
    <w:uiPriority w:val="99"/>
    <w:rsid w:val="003B26CC"/>
    <w:rPr>
      <w:rFonts w:ascii="Book Antiqua" w:hAnsi="Book Antiqua"/>
      <w:sz w:val="22"/>
    </w:rPr>
  </w:style>
  <w:style w:type="table" w:styleId="TableGrid">
    <w:name w:val="Table Grid"/>
    <w:basedOn w:val="TableNormal"/>
    <w:rsid w:val="008C6F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CC6256"/>
    <w:rPr>
      <w:rFonts w:ascii="Bookman Old Style" w:eastAsiaTheme="majorEastAsia" w:hAnsi="Bookman Old Style" w:cstheme="majorBidi"/>
      <w:b/>
      <w:bCs/>
      <w:color w:val="1F497D" w:themeColor="text2"/>
      <w:sz w:val="24"/>
      <w:szCs w:val="28"/>
    </w:rPr>
  </w:style>
  <w:style w:type="character" w:customStyle="1" w:styleId="Heading2Char">
    <w:name w:val="Heading 2 Char"/>
    <w:basedOn w:val="DefaultParagraphFont"/>
    <w:link w:val="Heading2"/>
    <w:rsid w:val="007608E3"/>
    <w:rPr>
      <w:rFonts w:ascii="Bookman Old Style" w:eastAsiaTheme="majorEastAsia" w:hAnsi="Bookman Old Style" w:cstheme="majorBidi"/>
      <w:b/>
      <w:bCs/>
      <w:sz w:val="22"/>
      <w:szCs w:val="26"/>
    </w:rPr>
  </w:style>
  <w:style w:type="paragraph" w:styleId="FootnoteText">
    <w:name w:val="footnote text"/>
    <w:aliases w:val="Footnote Text Char Char Char"/>
    <w:basedOn w:val="Normal"/>
    <w:link w:val="FootnoteTextChar"/>
    <w:rsid w:val="00254DE5"/>
    <w:rPr>
      <w:rFonts w:ascii="Times New Roman" w:hAnsi="Times New Roman"/>
      <w:lang w:val="en-GB" w:eastAsia="en-GB"/>
    </w:rPr>
  </w:style>
  <w:style w:type="character" w:customStyle="1" w:styleId="FootnoteTextChar">
    <w:name w:val="Footnote Text Char"/>
    <w:aliases w:val="Footnote Text Char Char Char Char"/>
    <w:basedOn w:val="DefaultParagraphFont"/>
    <w:link w:val="FootnoteText"/>
    <w:rsid w:val="00254DE5"/>
    <w:rPr>
      <w:rFonts w:ascii="Times New Roman" w:hAnsi="Times New Roman"/>
      <w:lang w:val="en-GB" w:eastAsia="en-GB"/>
    </w:rPr>
  </w:style>
  <w:style w:type="character" w:styleId="FootnoteReference">
    <w:name w:val="footnote reference"/>
    <w:basedOn w:val="DefaultParagraphFont"/>
    <w:rsid w:val="00254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30C402C3C8484DAB6CC492E848D43B" ma:contentTypeVersion="12" ma:contentTypeDescription="Create a new document." ma:contentTypeScope="" ma:versionID="4bc4cb15ec5bfbbb9014e49d71160c5f">
  <xsd:schema xmlns:xsd="http://www.w3.org/2001/XMLSchema" xmlns:xs="http://www.w3.org/2001/XMLSchema" xmlns:p="http://schemas.microsoft.com/office/2006/metadata/properties" xmlns:ns2="a0b949de-8225-436f-8316-215e3f48f375" xmlns:ns3="21bea1bd-a485-46e5-b865-ede8e3908619" targetNamespace="http://schemas.microsoft.com/office/2006/metadata/properties" ma:root="true" ma:fieldsID="edd0423462ab33c048fad01645ccd575" ns2:_="" ns3:_="">
    <xsd:import namespace="a0b949de-8225-436f-8316-215e3f48f375"/>
    <xsd:import namespace="21bea1bd-a485-46e5-b865-ede8e3908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9de-8225-436f-8316-215e3f48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ea1bd-a485-46e5-b865-ede8e39086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B71E-6C6E-4F2D-9721-52DFBDFCDD42}">
  <ds:schemaRefs>
    <ds:schemaRef ds:uri="http://schemas.microsoft.com/sharepoint/v3/contenttype/forms"/>
  </ds:schemaRefs>
</ds:datastoreItem>
</file>

<file path=customXml/itemProps2.xml><?xml version="1.0" encoding="utf-8"?>
<ds:datastoreItem xmlns:ds="http://schemas.openxmlformats.org/officeDocument/2006/customXml" ds:itemID="{64954FC9-E639-4D97-A139-1AC0BAE7F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9de-8225-436f-8316-215e3f48f375"/>
    <ds:schemaRef ds:uri="21bea1bd-a485-46e5-b865-ede8e3908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06ED7-F44C-4856-B088-359B670EB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8E553A-541C-423B-A58E-79E79FAE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Today’s Date</vt:lpstr>
    </vt:vector>
  </TitlesOfParts>
  <Company>IYF</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Today’s Date</dc:title>
  <dc:creator>Jim Pierce</dc:creator>
  <cp:lastModifiedBy>Rahaf Badawi</cp:lastModifiedBy>
  <cp:revision>2</cp:revision>
  <cp:lastPrinted>2008-04-02T13:54:00Z</cp:lastPrinted>
  <dcterms:created xsi:type="dcterms:W3CDTF">2023-07-18T13:26:00Z</dcterms:created>
  <dcterms:modified xsi:type="dcterms:W3CDTF">2023-07-18T13:26:00Z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0x010100EE30C402C3C8484DAB6CC492E848D43B</vt:lpwstr>
  </property>
</Properties>
</file>